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Reference check form</w:t>
      </w:r>
    </w:p>
    <w:p>
      <w:pPr>
        <w:spacing w:after="240"/>
      </w:pPr>
      <w:r>
        <w:rPr>
          <w:b w:val="0"/>
          <w:color w:val="6B6B6B"/>
        </w:rPr>
        <w:t>A 15-minute call with a former manager. Take notes in the candidate's favour and against.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Get the candidate's written consent before contacting any referee.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Speak to someone who managed the candidate, not a peer or a friend they chose.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Ask open questions and let silences run. The useful part is often the second answer.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Keep completed forms confidential and only as long as your retention policy allows.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236"/>
      </w:tblGrid>
      <w:tr>
        <w:tc>
          <w:tcPr>
            <w:tcW w:type="dxa" w:w="3118"/>
            <w:shd w:val="clear" w:color="auto" w:fill="EDEDED"/>
          </w:tcPr>
          <w:p>
            <w:r/>
          </w:p>
        </w:tc>
        <w:tc>
          <w:tcPr>
            <w:tcW w:type="dxa" w:w="6236"/>
            <w:shd w:val="clear" w:color="auto" w:fill="EDEDED"/>
          </w:tcPr>
          <w:p>
            <w:r/>
          </w:p>
        </w:tc>
      </w:tr>
      <w:tr>
        <w:tc>
          <w:tcPr>
            <w:tcW w:type="dxa" w:w="3118"/>
            <w:shd w:val="clear" w:color="auto" w:fill="F6F6F6"/>
          </w:tcPr>
          <w:p>
            <w:r/>
            <w:r>
              <w:rPr>
                <w:b/>
                <w:sz w:val="19"/>
              </w:rPr>
              <w:t>Candidate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  <w:highlight w:val="yellow"/>
              </w:rPr>
              <w:t>[Name]</w:t>
            </w:r>
            <w:r>
              <w:rPr>
                <w:b w:val="0"/>
                <w:sz w:val="19"/>
              </w:rPr>
              <w:t xml:space="preserve">, applying for </w:t>
            </w:r>
            <w:r>
              <w:rPr>
                <w:b w:val="0"/>
                <w:sz w:val="19"/>
                <w:highlight w:val="yellow"/>
              </w:rPr>
              <w:t>[Role]</w:t>
            </w:r>
          </w:p>
        </w:tc>
      </w:tr>
      <w:tr>
        <w:tc>
          <w:tcPr>
            <w:tcW w:type="dxa" w:w="3118"/>
            <w:shd w:val="clear" w:color="auto" w:fill="F6F6F6"/>
          </w:tcPr>
          <w:p>
            <w:r/>
            <w:r>
              <w:rPr>
                <w:b/>
                <w:sz w:val="19"/>
              </w:rPr>
              <w:t>Candidate's consent received on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3118"/>
            <w:shd w:val="clear" w:color="auto" w:fill="F6F6F6"/>
          </w:tcPr>
          <w:p>
            <w:r/>
            <w:r>
              <w:rPr>
                <w:b/>
                <w:sz w:val="19"/>
              </w:rPr>
              <w:t>Referee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  <w:highlight w:val="yellow"/>
              </w:rPr>
              <w:t>[Name]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[Designation]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[Company]</w:t>
            </w:r>
          </w:p>
        </w:tc>
      </w:tr>
      <w:tr>
        <w:tc>
          <w:tcPr>
            <w:tcW w:type="dxa" w:w="3118"/>
            <w:shd w:val="clear" w:color="auto" w:fill="F6F6F6"/>
          </w:tcPr>
          <w:p>
            <w:r/>
            <w:r>
              <w:rPr>
                <w:b/>
                <w:sz w:val="19"/>
              </w:rPr>
              <w:t>Relationship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  <w:highlight w:val="yellow"/>
              </w:rPr>
              <w:t>[Direct manager / skip-level / other]</w:t>
            </w:r>
            <w:r>
              <w:rPr>
                <w:b w:val="0"/>
                <w:sz w:val="19"/>
              </w:rPr>
              <w:t xml:space="preserve">, for </w:t>
            </w:r>
            <w:r>
              <w:rPr>
                <w:b w:val="0"/>
                <w:sz w:val="19"/>
                <w:highlight w:val="yellow"/>
              </w:rPr>
              <w:t>[period]</w:t>
            </w:r>
          </w:p>
        </w:tc>
      </w:tr>
      <w:tr>
        <w:tc>
          <w:tcPr>
            <w:tcW w:type="dxa" w:w="3118"/>
            <w:shd w:val="clear" w:color="auto" w:fill="F6F6F6"/>
          </w:tcPr>
          <w:p>
            <w:r/>
            <w:r>
              <w:rPr>
                <w:b/>
                <w:sz w:val="19"/>
              </w:rPr>
              <w:t>Called by / date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  <w:highlight w:val="yellow"/>
              </w:rPr>
              <w:t>[Name]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Verify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3118"/>
        <w:gridCol w:w="3402"/>
      </w:tblGrid>
      <w:tr>
        <w:tc>
          <w:tcPr>
            <w:tcW w:type="dxa" w:w="2835"/>
            <w:shd w:val="clear" w:color="auto" w:fill="EDEDED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3118"/>
            <w:shd w:val="clear" w:color="auto" w:fill="EDEDED"/>
          </w:tcPr>
          <w:p>
            <w:r/>
            <w:r>
              <w:rPr>
                <w:b/>
                <w:sz w:val="19"/>
              </w:rPr>
              <w:t>Candidate said</w:t>
            </w:r>
          </w:p>
        </w:tc>
        <w:tc>
          <w:tcPr>
            <w:tcW w:type="dxa" w:w="3402"/>
            <w:shd w:val="clear" w:color="auto" w:fill="EDEDED"/>
          </w:tcPr>
          <w:p>
            <w:r/>
            <w:r>
              <w:rPr>
                <w:b/>
                <w:sz w:val="19"/>
              </w:rPr>
              <w:t>Referee confirms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Dates of employment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  <w:highlight w:val="yellow"/>
              </w:rPr>
              <w:t>[ ]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☐ Yes  ☐ No  ☐ Won't say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Designation at exit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  <w:highlight w:val="yellow"/>
              </w:rPr>
              <w:t>[ ]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☐ Yes  ☐ No  ☐ Won't say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Reason for leaving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  <w:highlight w:val="yellow"/>
              </w:rPr>
              <w:t>[ ]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☐ Yes  ☐ No  ☐ Won't say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Ask</w:t>
      </w:r>
    </w:p>
    <w:p>
      <w:pPr>
        <w:spacing w:after="40"/>
      </w:pPr>
      <w:r>
        <w:rPr>
          <w:b/>
        </w:rPr>
        <w:t xml:space="preserve">1. What was </w:t>
      </w:r>
      <w:r>
        <w:rPr>
          <w:b/>
          <w:highlight w:val="yellow"/>
        </w:rPr>
        <w:t>[candidate]</w:t>
      </w:r>
      <w:r>
        <w:rPr>
          <w:b/>
        </w:rPr>
        <w:t xml:space="preserve"> responsible for, day to day?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2. What did they do better than most people you have managed in that role?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3. Where did they need the most support or supervision?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4. Tell me about a deadline or close that was under pressure. How did they handle it?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5. How accurate was their work? Did you need to review it closely?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6. How did they work with people outside finance?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7. If you were building a team again, would you hire them? Why?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spacing w:after="40"/>
      </w:pPr>
      <w:r>
        <w:rPr>
          <w:b/>
        </w:rPr>
        <w:t>8. Is there anything I should know that would help them succeed with us?</w:t>
      </w:r>
    </w:p>
    <w:p>
      <w:pPr>
        <w:spacing w:after="200"/>
      </w:pPr>
      <w:r>
        <w:rPr>
          <w:b w:val="0"/>
          <w:color w:val="6B6B6B"/>
        </w:rPr>
        <w:t xml:space="preserve">Notes: </w:t>
      </w:r>
    </w:p>
    <w:p>
      <w:pPr>
        <w:pStyle w:val="Heading2"/>
      </w:pPr>
      <w:r>
        <w:rPr>
          <w:b w:val="0"/>
        </w:rPr>
        <w:t>Summary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Supports the hire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Supports, with conditions noted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Raises concerns: discuss before any offer</w:t>
      </w:r>
    </w:p>
    <w:p>
      <w:r>
        <w:rPr>
          <w:b w:val="0"/>
        </w:rPr>
        <w:t xml:space="preserve">Summary in one line: </w:t>
      </w:r>
      <w:r>
        <w:rPr>
          <w:b w:val="0"/>
          <w:highlight w:val="yellow"/>
        </w:rPr>
        <w:t>[ ]</w:t>
      </w: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check form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